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APMHA Executive Meeting</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b w:val="1"/>
          <w:sz w:val="32"/>
          <w:szCs w:val="32"/>
          <w:rtl w:val="0"/>
        </w:rPr>
        <w:t xml:space="preserve">Tuesday August</w:t>
      </w:r>
      <w:r w:rsidDel="00000000" w:rsidR="00000000" w:rsidRPr="00000000">
        <w:rPr>
          <w:rFonts w:ascii="Calibri" w:cs="Calibri" w:eastAsia="Calibri" w:hAnsi="Calibri"/>
          <w:b w:val="1"/>
          <w:sz w:val="32"/>
          <w:szCs w:val="32"/>
          <w:rtl w:val="0"/>
        </w:rPr>
        <w:t xml:space="preserve"> </w:t>
      </w:r>
      <w:r w:rsidDel="00000000" w:rsidR="00000000" w:rsidRPr="00000000">
        <w:rPr>
          <w:b w:val="1"/>
          <w:sz w:val="32"/>
          <w:szCs w:val="32"/>
          <w:rtl w:val="0"/>
        </w:rPr>
        <w:t xml:space="preserve">29</w:t>
      </w:r>
      <w:r w:rsidDel="00000000" w:rsidR="00000000" w:rsidRPr="00000000">
        <w:rPr>
          <w:rFonts w:ascii="Calibri" w:cs="Calibri" w:eastAsia="Calibri" w:hAnsi="Calibri"/>
          <w:b w:val="1"/>
          <w:sz w:val="32"/>
          <w:szCs w:val="32"/>
          <w:rtl w:val="0"/>
        </w:rPr>
        <w:t xml:space="preserve">, 2023 </w:t>
      </w:r>
      <w:r w:rsidDel="00000000" w:rsidR="00000000" w:rsidRPr="00000000">
        <w:rPr>
          <w:b w:val="1"/>
          <w:sz w:val="32"/>
          <w:szCs w:val="32"/>
          <w:rtl w:val="0"/>
        </w:rPr>
        <w:t xml:space="preserve">6:30</w:t>
      </w:r>
      <w:r w:rsidDel="00000000" w:rsidR="00000000" w:rsidRPr="00000000">
        <w:rPr>
          <w:rFonts w:ascii="Calibri" w:cs="Calibri" w:eastAsia="Calibri" w:hAnsi="Calibri"/>
          <w:b w:val="1"/>
          <w:sz w:val="32"/>
          <w:szCs w:val="32"/>
          <w:rtl w:val="0"/>
        </w:rPr>
        <w:t xml:space="preserve">pm</w:t>
      </w:r>
    </w:p>
    <w:p w:rsidR="00000000" w:rsidDel="00000000" w:rsidP="00000000" w:rsidRDefault="00000000" w:rsidRPr="00000000" w14:paraId="00000003">
      <w:pPr>
        <w:rPr>
          <w:sz w:val="32"/>
          <w:szCs w:val="32"/>
        </w:rPr>
      </w:pPr>
      <w:r w:rsidDel="00000000" w:rsidR="00000000" w:rsidRPr="00000000">
        <w:rPr>
          <w:rtl w:val="0"/>
        </w:rPr>
      </w:r>
    </w:p>
    <w:tbl>
      <w:tblPr>
        <w:tblStyle w:val="Table1"/>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070"/>
        <w:gridCol w:w="2865"/>
        <w:gridCol w:w="2865"/>
        <w:tblGridChange w:id="0">
          <w:tblGrid>
            <w:gridCol w:w="5070"/>
            <w:gridCol w:w="2865"/>
            <w:gridCol w:w="2865"/>
          </w:tblGrid>
        </w:tblGridChange>
      </w:tblGrid>
      <w:tr>
        <w:trPr>
          <w:cantSplit w:val="0"/>
          <w:trHeight w:val="300" w:hRule="atLeast"/>
          <w:tblHeader w:val="0"/>
        </w:trPr>
        <w:tc>
          <w:tcPr/>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w:t>
            </w:r>
          </w:p>
        </w:tc>
        <w:tc>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Robillard</w:t>
            </w:r>
          </w:p>
        </w:tc>
        <w:tc>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of House Programs</w:t>
            </w:r>
          </w:p>
        </w:tc>
        <w:tc>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 Baron</w:t>
            </w:r>
          </w:p>
        </w:tc>
        <w:tc>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A">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Discipline and Risk Management</w:t>
            </w:r>
            <w:r w:rsidDel="00000000" w:rsidR="00000000" w:rsidRPr="00000000">
              <w:rPr>
                <w:rtl w:val="0"/>
              </w:rPr>
              <w:br w:type="textWrapping"/>
            </w:r>
            <w:r w:rsidDel="00000000" w:rsidR="00000000" w:rsidRPr="00000000">
              <w:rPr>
                <w:rtl w:val="0"/>
              </w:rPr>
            </w:r>
          </w:p>
        </w:tc>
        <w:tc>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Benson</w:t>
            </w:r>
          </w:p>
        </w:tc>
        <w:tc>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D">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Coaching</w:t>
            </w:r>
          </w:p>
        </w:tc>
        <w:tc>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Guthrie</w:t>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0">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Equipment</w:t>
            </w:r>
          </w:p>
        </w:tc>
        <w:tc>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J-F Meloche</w:t>
            </w:r>
          </w:p>
        </w:tc>
        <w:tc>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3">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Registration</w:t>
            </w:r>
          </w:p>
        </w:tc>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Julie Robillard</w:t>
            </w:r>
          </w:p>
        </w:tc>
        <w:tc>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6">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Community Engagement</w:t>
            </w:r>
          </w:p>
        </w:tc>
        <w:tc>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sz w:val="24"/>
                <w:szCs w:val="24"/>
                <w:rtl w:val="0"/>
              </w:rPr>
              <w:t xml:space="preserve">Kristen Drynan</w:t>
            </w:r>
            <w:r w:rsidDel="00000000" w:rsidR="00000000" w:rsidRPr="00000000">
              <w:rPr>
                <w:rtl w:val="0"/>
              </w:rPr>
            </w:r>
          </w:p>
        </w:tc>
        <w:tc>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9">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Referee in Chief</w:t>
            </w:r>
          </w:p>
        </w:tc>
        <w:tc>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Richard Bernier</w:t>
            </w:r>
          </w:p>
        </w:tc>
        <w:tc>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C">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Communications</w:t>
            </w:r>
          </w:p>
        </w:tc>
        <w:tc>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Boron</w:t>
            </w:r>
          </w:p>
        </w:tc>
        <w:tc>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F">
            <w:pPr>
              <w:rPr>
                <w:b w:val="1"/>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Finance</w:t>
            </w:r>
            <w:r w:rsidDel="00000000" w:rsidR="00000000" w:rsidRPr="00000000">
              <w:rPr>
                <w:rtl w:val="0"/>
              </w:rPr>
            </w:r>
          </w:p>
        </w:tc>
        <w:tc>
          <w:tcPr/>
          <w:p w:rsidR="00000000" w:rsidDel="00000000" w:rsidP="00000000" w:rsidRDefault="00000000" w:rsidRPr="00000000" w14:paraId="00000020">
            <w:pPr>
              <w:rPr>
                <w:sz w:val="24"/>
                <w:szCs w:val="24"/>
              </w:rPr>
            </w:pPr>
            <w:r w:rsidDel="00000000" w:rsidR="00000000" w:rsidRPr="00000000">
              <w:rPr>
                <w:sz w:val="24"/>
                <w:szCs w:val="24"/>
                <w:rtl w:val="0"/>
              </w:rPr>
              <w:t xml:space="preserve">Angie Ferguson</w:t>
            </w:r>
          </w:p>
        </w:tc>
        <w:tc>
          <w:tcPr/>
          <w:p w:rsidR="00000000" w:rsidDel="00000000" w:rsidP="00000000" w:rsidRDefault="00000000" w:rsidRPr="00000000" w14:paraId="00000021">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22">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Tournaments</w:t>
            </w:r>
          </w:p>
        </w:tc>
        <w:tc>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Nicole Lane</w:t>
            </w:r>
          </w:p>
        </w:tc>
        <w:tc>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5">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Scheduling</w:t>
            </w:r>
          </w:p>
        </w:tc>
        <w:tc>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J-F Meloche</w:t>
            </w:r>
          </w:p>
        </w:tc>
        <w:tc>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8">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U7 (Initiation Program)</w:t>
            </w:r>
          </w:p>
        </w:tc>
        <w:tc>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Coady Lowry</w:t>
            </w:r>
          </w:p>
        </w:tc>
        <w:tc>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B">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MTK Rep</w:t>
            </w:r>
          </w:p>
        </w:tc>
        <w:tc>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sz w:val="24"/>
                <w:szCs w:val="24"/>
                <w:rtl w:val="0"/>
              </w:rPr>
              <w:t xml:space="preserve">Vacant</w:t>
            </w:r>
            <w:r w:rsidDel="00000000" w:rsidR="00000000" w:rsidRPr="00000000">
              <w:rPr>
                <w:rtl w:val="0"/>
              </w:rPr>
            </w:r>
          </w:p>
        </w:tc>
        <w:tc>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E">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OVSS Rep</w:t>
            </w:r>
          </w:p>
        </w:tc>
        <w:tc>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 Shaughnessy</w:t>
            </w:r>
          </w:p>
        </w:tc>
        <w:tc>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31">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Webmaster</w:t>
            </w:r>
          </w:p>
        </w:tc>
        <w:tc>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Baron</w:t>
            </w:r>
          </w:p>
        </w:tc>
        <w:tc>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2"/>
        <w:tblW w:w="108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80"/>
        <w:gridCol w:w="6195"/>
        <w:tblGridChange w:id="0">
          <w:tblGrid>
            <w:gridCol w:w="4680"/>
            <w:gridCol w:w="6195"/>
          </w:tblGrid>
        </w:tblGridChange>
      </w:tblGrid>
      <w:tr>
        <w:trPr>
          <w:cantSplit w:val="0"/>
          <w:trHeight w:val="300" w:hRule="atLeast"/>
          <w:tblHeader w:val="0"/>
        </w:trPr>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7">
            <w:pPr>
              <w:rPr/>
            </w:pPr>
            <w:r w:rsidDel="00000000" w:rsidR="00000000" w:rsidRPr="00000000">
              <w:rPr>
                <w:rFonts w:ascii="Calibri" w:cs="Calibri" w:eastAsia="Calibri" w:hAnsi="Calibri"/>
                <w:b w:val="1"/>
                <w:sz w:val="22"/>
                <w:szCs w:val="22"/>
                <w:rtl w:val="0"/>
              </w:rPr>
              <w:t xml:space="preserve">Scott Robillard</w:t>
            </w:r>
            <w:r w:rsidDel="00000000" w:rsidR="00000000" w:rsidRPr="00000000">
              <w:rPr>
                <w:rtl w:val="0"/>
              </w:rPr>
            </w:r>
          </w:p>
          <w:p w:rsidR="00000000" w:rsidDel="00000000" w:rsidP="00000000" w:rsidRDefault="00000000" w:rsidRPr="00000000" w14:paraId="00000048">
            <w:pPr>
              <w:rPr/>
            </w:pPr>
            <w:r w:rsidDel="00000000" w:rsidR="00000000" w:rsidRPr="00000000">
              <w:rPr>
                <w:rFonts w:ascii="Calibri" w:cs="Calibri" w:eastAsia="Calibri" w:hAnsi="Calibri"/>
                <w:b w:val="1"/>
                <w:sz w:val="22"/>
                <w:szCs w:val="22"/>
                <w:rtl w:val="0"/>
              </w:rPr>
              <w:t xml:space="preserve">President</w:t>
            </w: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t xml:space="preserve">Sept. 11 APMHA officially starts with 3.5 hours of ice in Pakenham..</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Mock schedule is in the works, we are just waiting to confirm dates for the goalie clinics before posting the schedule.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David Dickson has agreed to run a 1 hour power skating session for each age group during their first conditioning ice time. His cost is $75 per hour of ice.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LCMHL has a surplus of funds in their account and is looking at refunding some money to associations. We are waiting for a vote at their next meeting in September to see how much APMHA will be getting back.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At the September LCMHL meeting SR will give them an idea of rosters/teams.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Many Carleton Place families are upset with the boundary rules being enforced. D4 is enforcing this rule, not APMHA.</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MTK is hosting a coaching clinic which is open to coaches in any association. LB will share the information online.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APMHA &amp; Perth are the only D4 associations with registration still open. Other associations have an early bird registration. This is something we will think about doing for next season.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For the 2024 season Pathways will be for players from U9-U16. This will delay House-AAA players.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Not sure if there is enough interest at this time to run a U21 team for APMHA. JR will make some calls this week to see if we can make a team. Other associations in D4 are charging $545 for U21 registration and will have one weekly practice and a game.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SR is signing the ice contract this week and will look to amend some of our current ice to eliminate Thanksgiving Sunday ice and Super Bowl Sunday ice. </w:t>
            </w:r>
          </w:p>
          <w:p w:rsidR="00000000" w:rsidDel="00000000" w:rsidP="00000000" w:rsidRDefault="00000000" w:rsidRPr="00000000" w14:paraId="0000005E">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5F">
            <w:pPr>
              <w:rPr/>
            </w:pPr>
            <w:r w:rsidDel="00000000" w:rsidR="00000000" w:rsidRPr="00000000">
              <w:rPr>
                <w:rFonts w:ascii="Calibri" w:cs="Calibri" w:eastAsia="Calibri" w:hAnsi="Calibri"/>
                <w:b w:val="1"/>
                <w:sz w:val="22"/>
                <w:szCs w:val="22"/>
                <w:rtl w:val="0"/>
              </w:rPr>
              <w:t xml:space="preserve">Chris Benson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0">
            <w:pPr>
              <w:rPr/>
            </w:pPr>
            <w:r w:rsidDel="00000000" w:rsidR="00000000" w:rsidRPr="00000000">
              <w:rPr>
                <w:rFonts w:ascii="Calibri" w:cs="Calibri" w:eastAsia="Calibri" w:hAnsi="Calibri"/>
                <w:b w:val="1"/>
                <w:sz w:val="22"/>
                <w:szCs w:val="22"/>
                <w:rtl w:val="0"/>
              </w:rPr>
              <w:t xml:space="preserve">Director of Discipline &amp; Risk Management</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In the process of clearing up 2 suspensions from last year. Both were served, CB is just tidying up the paperwork. </w:t>
            </w:r>
          </w:p>
        </w:tc>
      </w:tr>
      <w:tr>
        <w:trPr>
          <w:cantSplit w:val="0"/>
          <w:trHeight w:val="300" w:hRule="atLeast"/>
          <w:tblHeader w:val="0"/>
        </w:trPr>
        <w:tc>
          <w:tcPr/>
          <w:p w:rsidR="00000000" w:rsidDel="00000000" w:rsidP="00000000" w:rsidRDefault="00000000" w:rsidRPr="00000000" w14:paraId="00000063">
            <w:pPr>
              <w:rPr/>
            </w:pPr>
            <w:r w:rsidDel="00000000" w:rsidR="00000000" w:rsidRPr="00000000">
              <w:rPr>
                <w:rFonts w:ascii="Calibri" w:cs="Calibri" w:eastAsia="Calibri" w:hAnsi="Calibri"/>
                <w:b w:val="1"/>
                <w:sz w:val="22"/>
                <w:szCs w:val="22"/>
                <w:rtl w:val="0"/>
              </w:rPr>
              <w:t xml:space="preserve">Rob Baron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4">
            <w:pPr>
              <w:rPr/>
            </w:pPr>
            <w:r w:rsidDel="00000000" w:rsidR="00000000" w:rsidRPr="00000000">
              <w:rPr>
                <w:rFonts w:ascii="Calibri" w:cs="Calibri" w:eastAsia="Calibri" w:hAnsi="Calibri"/>
                <w:b w:val="1"/>
                <w:sz w:val="22"/>
                <w:szCs w:val="22"/>
                <w:rtl w:val="0"/>
              </w:rPr>
              <w:t xml:space="preserve">Director of House Programs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An email was sent out to spark interest for possible coaches for the season. RB has received interest from some parents.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Reviewing evaluation drills. U9 - U11 will have the same drills, U13-U15 the same, and U18 will have a scrimmage.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Will reach out to evaluators once the schedule is finalized. </w:t>
            </w:r>
          </w:p>
        </w:tc>
      </w:tr>
      <w:tr>
        <w:trPr>
          <w:cantSplit w:val="0"/>
          <w:trHeight w:val="300" w:hRule="atLeast"/>
          <w:tblHeader w:val="0"/>
        </w:trPr>
        <w:tc>
          <w:tcPr/>
          <w:p w:rsidR="00000000" w:rsidDel="00000000" w:rsidP="00000000" w:rsidRDefault="00000000" w:rsidRPr="00000000" w14:paraId="0000006B">
            <w:pPr>
              <w:rPr/>
            </w:pPr>
            <w:r w:rsidDel="00000000" w:rsidR="00000000" w:rsidRPr="00000000">
              <w:rPr>
                <w:rFonts w:ascii="Calibri" w:cs="Calibri" w:eastAsia="Calibri" w:hAnsi="Calibri"/>
                <w:b w:val="1"/>
                <w:sz w:val="22"/>
                <w:szCs w:val="22"/>
                <w:rtl w:val="0"/>
              </w:rPr>
              <w:t xml:space="preserve">Mike Guthrie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C">
            <w:pPr>
              <w:rPr/>
            </w:pPr>
            <w:r w:rsidDel="00000000" w:rsidR="00000000" w:rsidRPr="00000000">
              <w:rPr>
                <w:rFonts w:ascii="Calibri" w:cs="Calibri" w:eastAsia="Calibri" w:hAnsi="Calibri"/>
                <w:b w:val="1"/>
                <w:sz w:val="22"/>
                <w:szCs w:val="22"/>
                <w:rtl w:val="0"/>
              </w:rPr>
              <w:t xml:space="preserve">Director of Coaching</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t xml:space="preserve">MG has confirmed that there will be 10 goalie clinics offered this season. (8 offered last season).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Will find out if older players can come out as shooters for the goalie clinics. Coaches will also be asked to attend each session.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Will confirm the goalie clinic dates with Patrick, ideally we will start early in the season.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Is there interest in hosting coach 1 right after Thanksgiving? Executive will think about it and decide at our next meeting. </w:t>
            </w:r>
          </w:p>
        </w:tc>
      </w:tr>
      <w:tr>
        <w:trPr>
          <w:cantSplit w:val="0"/>
          <w:trHeight w:val="300" w:hRule="atLeast"/>
          <w:tblHeader w:val="0"/>
        </w:trPr>
        <w:tc>
          <w:tcPr/>
          <w:p w:rsidR="00000000" w:rsidDel="00000000" w:rsidP="00000000" w:rsidRDefault="00000000" w:rsidRPr="00000000" w14:paraId="00000075">
            <w:pPr>
              <w:rPr/>
            </w:pPr>
            <w:r w:rsidDel="00000000" w:rsidR="00000000" w:rsidRPr="00000000">
              <w:rPr>
                <w:rFonts w:ascii="Calibri" w:cs="Calibri" w:eastAsia="Calibri" w:hAnsi="Calibri"/>
                <w:b w:val="1"/>
                <w:sz w:val="22"/>
                <w:szCs w:val="22"/>
                <w:rtl w:val="0"/>
              </w:rPr>
              <w:t xml:space="preserve">J-F Meloche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6">
            <w:pPr>
              <w:rPr/>
            </w:pPr>
            <w:r w:rsidDel="00000000" w:rsidR="00000000" w:rsidRPr="00000000">
              <w:rPr>
                <w:rFonts w:ascii="Calibri" w:cs="Calibri" w:eastAsia="Calibri" w:hAnsi="Calibri"/>
                <w:b w:val="1"/>
                <w:sz w:val="22"/>
                <w:szCs w:val="22"/>
                <w:rtl w:val="0"/>
              </w:rPr>
              <w:t xml:space="preserve">Director of Equipment</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7">
            <w:pPr>
              <w:rPr/>
            </w:pPr>
            <w:r w:rsidDel="00000000" w:rsidR="00000000" w:rsidRPr="00000000">
              <w:rPr>
                <w:rFonts w:ascii="Calibri" w:cs="Calibri" w:eastAsia="Calibri" w:hAnsi="Calibri"/>
                <w:b w:val="1"/>
                <w:sz w:val="22"/>
                <w:szCs w:val="22"/>
                <w:rtl w:val="0"/>
              </w:rPr>
              <w:t xml:space="preserve">Ice Scheduler</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t xml:space="preserve">Equipment </w:t>
            </w:r>
          </w:p>
          <w:p w:rsidR="00000000" w:rsidDel="00000000" w:rsidP="00000000" w:rsidRDefault="00000000" w:rsidRPr="00000000" w14:paraId="0000007A">
            <w:pPr>
              <w:numPr>
                <w:ilvl w:val="0"/>
                <w:numId w:val="2"/>
              </w:numPr>
              <w:ind w:left="720" w:hanging="360"/>
              <w:rPr>
                <w:u w:val="none"/>
              </w:rPr>
            </w:pPr>
            <w:r w:rsidDel="00000000" w:rsidR="00000000" w:rsidRPr="00000000">
              <w:rPr>
                <w:rtl w:val="0"/>
              </w:rPr>
              <w:t xml:space="preserve">at this time there is no need to purchase more pucks or cones. JF will distribute practice bins to coaches once the season starts. </w:t>
            </w:r>
          </w:p>
          <w:p w:rsidR="00000000" w:rsidDel="00000000" w:rsidP="00000000" w:rsidRDefault="00000000" w:rsidRPr="00000000" w14:paraId="0000007B">
            <w:pPr>
              <w:numPr>
                <w:ilvl w:val="0"/>
                <w:numId w:val="2"/>
              </w:numPr>
              <w:ind w:left="720" w:hanging="360"/>
              <w:rPr>
                <w:u w:val="none"/>
              </w:rPr>
            </w:pPr>
            <w:r w:rsidDel="00000000" w:rsidR="00000000" w:rsidRPr="00000000">
              <w:rPr>
                <w:rtl w:val="0"/>
              </w:rPr>
              <w:t xml:space="preserve">The current brand of game jersey’s have been discontinued. In the future the association will need to buy a whole new set of home and away jersey’s rather than adding more to the current stock. </w:t>
            </w:r>
          </w:p>
          <w:p w:rsidR="00000000" w:rsidDel="00000000" w:rsidP="00000000" w:rsidRDefault="00000000" w:rsidRPr="00000000" w14:paraId="0000007C">
            <w:pPr>
              <w:numPr>
                <w:ilvl w:val="0"/>
                <w:numId w:val="1"/>
              </w:numPr>
              <w:ind w:left="720" w:hanging="360"/>
              <w:rPr>
                <w:u w:val="none"/>
              </w:rPr>
            </w:pPr>
            <w:r w:rsidDel="00000000" w:rsidR="00000000" w:rsidRPr="00000000">
              <w:rPr>
                <w:rtl w:val="0"/>
              </w:rPr>
              <w:t xml:space="preserve">This season we do not need to purchase any game jersey’s.</w:t>
            </w:r>
          </w:p>
          <w:p w:rsidR="00000000" w:rsidDel="00000000" w:rsidP="00000000" w:rsidRDefault="00000000" w:rsidRPr="00000000" w14:paraId="0000007D">
            <w:pPr>
              <w:numPr>
                <w:ilvl w:val="0"/>
                <w:numId w:val="1"/>
              </w:numPr>
              <w:ind w:left="720" w:hanging="360"/>
              <w:rPr>
                <w:u w:val="none"/>
              </w:rPr>
            </w:pPr>
            <w:r w:rsidDel="00000000" w:rsidR="00000000" w:rsidRPr="00000000">
              <w:rPr>
                <w:rtl w:val="0"/>
              </w:rPr>
              <w:t xml:space="preserve">JF plans to clean out the locker and get rid/donate items we no longer need.</w:t>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We may need to purchase new team garment bags, but will confirm once teams are finalized.</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Schedule</w:t>
            </w:r>
          </w:p>
          <w:p w:rsidR="00000000" w:rsidDel="00000000" w:rsidP="00000000" w:rsidRDefault="00000000" w:rsidRPr="00000000" w14:paraId="00000081">
            <w:pPr>
              <w:numPr>
                <w:ilvl w:val="0"/>
                <w:numId w:val="3"/>
              </w:numPr>
              <w:ind w:left="720" w:hanging="360"/>
              <w:rPr>
                <w:u w:val="none"/>
              </w:rPr>
            </w:pPr>
            <w:r w:rsidDel="00000000" w:rsidR="00000000" w:rsidRPr="00000000">
              <w:rPr>
                <w:rtl w:val="0"/>
              </w:rPr>
              <w:t xml:space="preserve">Conditioning and evaluation schedule will be posted September 5</w:t>
            </w:r>
          </w:p>
        </w:tc>
      </w:tr>
      <w:tr>
        <w:trPr>
          <w:cantSplit w:val="0"/>
          <w:trHeight w:val="300" w:hRule="atLeast"/>
          <w:tblHeader w:val="0"/>
        </w:trPr>
        <w:tc>
          <w:tcPr/>
          <w:p w:rsidR="00000000" w:rsidDel="00000000" w:rsidP="00000000" w:rsidRDefault="00000000" w:rsidRPr="00000000" w14:paraId="00000082">
            <w:pPr>
              <w:rPr/>
            </w:pPr>
            <w:r w:rsidDel="00000000" w:rsidR="00000000" w:rsidRPr="00000000">
              <w:rPr>
                <w:rFonts w:ascii="Calibri" w:cs="Calibri" w:eastAsia="Calibri" w:hAnsi="Calibri"/>
                <w:b w:val="1"/>
                <w:sz w:val="22"/>
                <w:szCs w:val="22"/>
                <w:rtl w:val="0"/>
              </w:rPr>
              <w:t xml:space="preserve">Julie Robillard</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3">
            <w:pPr>
              <w:rPr/>
            </w:pPr>
            <w:r w:rsidDel="00000000" w:rsidR="00000000" w:rsidRPr="00000000">
              <w:rPr>
                <w:rFonts w:ascii="Calibri" w:cs="Calibri" w:eastAsia="Calibri" w:hAnsi="Calibri"/>
                <w:b w:val="1"/>
                <w:sz w:val="22"/>
                <w:szCs w:val="22"/>
                <w:rtl w:val="0"/>
              </w:rPr>
              <w:t xml:space="preserve">Director of Registration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t xml:space="preserve">271 players have been registered so far. 189 of those players are house registrations.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56 - U7</w:t>
            </w:r>
          </w:p>
          <w:p w:rsidR="00000000" w:rsidDel="00000000" w:rsidP="00000000" w:rsidRDefault="00000000" w:rsidRPr="00000000" w14:paraId="00000089">
            <w:pPr>
              <w:rPr/>
            </w:pPr>
            <w:r w:rsidDel="00000000" w:rsidR="00000000" w:rsidRPr="00000000">
              <w:rPr>
                <w:rtl w:val="0"/>
              </w:rPr>
              <w:t xml:space="preserve">33 - U9</w:t>
            </w:r>
          </w:p>
          <w:p w:rsidR="00000000" w:rsidDel="00000000" w:rsidP="00000000" w:rsidRDefault="00000000" w:rsidRPr="00000000" w14:paraId="0000008A">
            <w:pPr>
              <w:rPr/>
            </w:pPr>
            <w:r w:rsidDel="00000000" w:rsidR="00000000" w:rsidRPr="00000000">
              <w:rPr>
                <w:rtl w:val="0"/>
              </w:rPr>
              <w:t xml:space="preserve">31 - U11</w:t>
            </w:r>
          </w:p>
          <w:p w:rsidR="00000000" w:rsidDel="00000000" w:rsidP="00000000" w:rsidRDefault="00000000" w:rsidRPr="00000000" w14:paraId="0000008B">
            <w:pPr>
              <w:rPr/>
            </w:pPr>
            <w:r w:rsidDel="00000000" w:rsidR="00000000" w:rsidRPr="00000000">
              <w:rPr>
                <w:rtl w:val="0"/>
              </w:rPr>
              <w:t xml:space="preserve">16 - U13</w:t>
            </w:r>
          </w:p>
          <w:p w:rsidR="00000000" w:rsidDel="00000000" w:rsidP="00000000" w:rsidRDefault="00000000" w:rsidRPr="00000000" w14:paraId="0000008C">
            <w:pPr>
              <w:rPr/>
            </w:pPr>
            <w:r w:rsidDel="00000000" w:rsidR="00000000" w:rsidRPr="00000000">
              <w:rPr>
                <w:rtl w:val="0"/>
              </w:rPr>
              <w:t xml:space="preserve">21 - U15</w:t>
            </w:r>
          </w:p>
          <w:p w:rsidR="00000000" w:rsidDel="00000000" w:rsidP="00000000" w:rsidRDefault="00000000" w:rsidRPr="00000000" w14:paraId="0000008D">
            <w:pPr>
              <w:rPr/>
            </w:pPr>
            <w:r w:rsidDel="00000000" w:rsidR="00000000" w:rsidRPr="00000000">
              <w:rPr>
                <w:rtl w:val="0"/>
              </w:rPr>
              <w:t xml:space="preserve">32 - U18</w:t>
            </w:r>
          </w:p>
          <w:p w:rsidR="00000000" w:rsidDel="00000000" w:rsidP="00000000" w:rsidRDefault="00000000" w:rsidRPr="00000000" w14:paraId="0000008E">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8F">
            <w:pPr>
              <w:rPr/>
            </w:pPr>
            <w:r w:rsidDel="00000000" w:rsidR="00000000" w:rsidRPr="00000000">
              <w:rPr>
                <w:rFonts w:ascii="Calibri" w:cs="Calibri" w:eastAsia="Calibri" w:hAnsi="Calibri"/>
                <w:b w:val="1"/>
                <w:sz w:val="22"/>
                <w:szCs w:val="22"/>
                <w:rtl w:val="0"/>
              </w:rPr>
              <w:t xml:space="preserve">Lauren Baron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90">
            <w:pPr>
              <w:rPr/>
            </w:pPr>
            <w:r w:rsidDel="00000000" w:rsidR="00000000" w:rsidRPr="00000000">
              <w:rPr>
                <w:rFonts w:ascii="Calibri" w:cs="Calibri" w:eastAsia="Calibri" w:hAnsi="Calibri"/>
                <w:b w:val="1"/>
                <w:sz w:val="22"/>
                <w:szCs w:val="22"/>
                <w:rtl w:val="0"/>
              </w:rPr>
              <w:t xml:space="preserve">Director of Communications/Webmaster</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t xml:space="preserve">LB will clean up the member files. Agreed by the executive that we don’t need to keep files older than 7 years.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LB will do a last minute “push” for families to register ASAP.</w:t>
            </w:r>
          </w:p>
        </w:tc>
      </w:tr>
      <w:tr>
        <w:trPr>
          <w:cantSplit w:val="0"/>
          <w:trHeight w:val="300" w:hRule="atLeast"/>
          <w:tblHeader w:val="0"/>
        </w:trPr>
        <w:tc>
          <w:tcPr/>
          <w:p w:rsidR="00000000" w:rsidDel="00000000" w:rsidP="00000000" w:rsidRDefault="00000000" w:rsidRPr="00000000" w14:paraId="00000095">
            <w:pPr>
              <w:rPr/>
            </w:pPr>
            <w:r w:rsidDel="00000000" w:rsidR="00000000" w:rsidRPr="00000000">
              <w:rPr>
                <w:rFonts w:ascii="Calibri" w:cs="Calibri" w:eastAsia="Calibri" w:hAnsi="Calibri"/>
                <w:b w:val="1"/>
                <w:sz w:val="22"/>
                <w:szCs w:val="22"/>
                <w:rtl w:val="0"/>
              </w:rPr>
              <w:t xml:space="preserve">Richard Bernier</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96">
            <w:pPr>
              <w:rPr/>
            </w:pPr>
            <w:r w:rsidDel="00000000" w:rsidR="00000000" w:rsidRPr="00000000">
              <w:rPr>
                <w:rFonts w:ascii="Calibri" w:cs="Calibri" w:eastAsia="Calibri" w:hAnsi="Calibri"/>
                <w:b w:val="1"/>
                <w:sz w:val="22"/>
                <w:szCs w:val="22"/>
                <w:rtl w:val="0"/>
              </w:rPr>
              <w:t xml:space="preserve">Referee in Chief</w:t>
            </w: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t xml:space="preserve">71 new officials have been hired in D4 for the season - 19 of these are adults.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RB is advising possible referees to check with him before registering for their level 1 or level 2.</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D4 lost 5 referees from last season.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40 licenses for referees are still available in D4. Reach out to RB if you know someone interested in reffing this year. There is ice being offered on September 23rd for any new refs.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D4 is still looking for timekeepers, the course is offered through zoom. </w:t>
            </w:r>
          </w:p>
        </w:tc>
      </w:tr>
      <w:tr>
        <w:trPr>
          <w:cantSplit w:val="0"/>
          <w:trHeight w:val="300" w:hRule="atLeast"/>
          <w:tblHeader w:val="0"/>
        </w:trPr>
        <w:tc>
          <w:tcPr/>
          <w:p w:rsidR="00000000" w:rsidDel="00000000" w:rsidP="00000000" w:rsidRDefault="00000000" w:rsidRPr="00000000" w14:paraId="000000A0">
            <w:pPr>
              <w:rPr/>
            </w:pPr>
            <w:r w:rsidDel="00000000" w:rsidR="00000000" w:rsidRPr="00000000">
              <w:rPr>
                <w:b w:val="1"/>
                <w:rtl w:val="0"/>
              </w:rPr>
              <w:t xml:space="preserve">Angie Ferguson</w:t>
            </w:r>
            <w:r w:rsidDel="00000000" w:rsidR="00000000" w:rsidRPr="00000000">
              <w:rPr>
                <w:rtl w:val="0"/>
              </w:rPr>
            </w:r>
          </w:p>
          <w:p w:rsidR="00000000" w:rsidDel="00000000" w:rsidP="00000000" w:rsidRDefault="00000000" w:rsidRPr="00000000" w14:paraId="000000A1">
            <w:pPr>
              <w:rPr/>
            </w:pPr>
            <w:r w:rsidDel="00000000" w:rsidR="00000000" w:rsidRPr="00000000">
              <w:rPr>
                <w:rFonts w:ascii="Calibri" w:cs="Calibri" w:eastAsia="Calibri" w:hAnsi="Calibri"/>
                <w:b w:val="1"/>
                <w:sz w:val="22"/>
                <w:szCs w:val="22"/>
                <w:rtl w:val="0"/>
              </w:rPr>
              <w:t xml:space="preserve">Director of Finance</w:t>
            </w: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t xml:space="preserve">AF has been to the bank to get the account put into her name. RB and JR will have to go in and sign the new paperwork.</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Accounts are up to date.</w:t>
            </w:r>
          </w:p>
        </w:tc>
      </w:tr>
      <w:tr>
        <w:trPr>
          <w:cantSplit w:val="0"/>
          <w:trHeight w:val="300" w:hRule="atLeast"/>
          <w:tblHeader w:val="0"/>
        </w:trPr>
        <w:tc>
          <w:tcPr/>
          <w:p w:rsidR="00000000" w:rsidDel="00000000" w:rsidP="00000000" w:rsidRDefault="00000000" w:rsidRPr="00000000" w14:paraId="000000A5">
            <w:pPr>
              <w:rPr/>
            </w:pPr>
            <w:r w:rsidDel="00000000" w:rsidR="00000000" w:rsidRPr="00000000">
              <w:rPr>
                <w:rFonts w:ascii="Calibri" w:cs="Calibri" w:eastAsia="Calibri" w:hAnsi="Calibri"/>
                <w:b w:val="1"/>
                <w:sz w:val="22"/>
                <w:szCs w:val="22"/>
                <w:rtl w:val="0"/>
              </w:rPr>
              <w:t xml:space="preserve">Nicole Lane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A6">
            <w:pPr>
              <w:rPr/>
            </w:pPr>
            <w:r w:rsidDel="00000000" w:rsidR="00000000" w:rsidRPr="00000000">
              <w:rPr>
                <w:rFonts w:ascii="Calibri" w:cs="Calibri" w:eastAsia="Calibri" w:hAnsi="Calibri"/>
                <w:b w:val="1"/>
                <w:sz w:val="22"/>
                <w:szCs w:val="22"/>
                <w:rtl w:val="0"/>
              </w:rPr>
              <w:t xml:space="preserve">Director of Tournaments</w:t>
            </w:r>
            <w:r w:rsidDel="00000000" w:rsidR="00000000" w:rsidRPr="00000000">
              <w:rPr>
                <w:rtl w:val="0"/>
              </w:rPr>
            </w:r>
          </w:p>
          <w:p w:rsidR="00000000" w:rsidDel="00000000" w:rsidP="00000000" w:rsidRDefault="00000000" w:rsidRPr="00000000" w14:paraId="000000A7">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t xml:space="preserve">Tournament dates have been set. A draw will be done at the coach/manager meeting for teams interested in hosting a home tournament.</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Once we know which teams are hosting the tournament NL will complete the paperwork to get them onto the HEO website.  </w:t>
            </w:r>
          </w:p>
        </w:tc>
      </w:tr>
      <w:tr>
        <w:trPr>
          <w:cantSplit w:val="0"/>
          <w:trHeight w:val="300" w:hRule="atLeast"/>
          <w:tblHeader w:val="0"/>
        </w:trPr>
        <w:tc>
          <w:tcPr/>
          <w:p w:rsidR="00000000" w:rsidDel="00000000" w:rsidP="00000000" w:rsidRDefault="00000000" w:rsidRPr="00000000" w14:paraId="000000AB">
            <w:pPr>
              <w:rPr>
                <w:b w:val="1"/>
              </w:rPr>
            </w:pPr>
            <w:r w:rsidDel="00000000" w:rsidR="00000000" w:rsidRPr="00000000">
              <w:rPr>
                <w:b w:val="1"/>
                <w:rtl w:val="0"/>
              </w:rPr>
              <w:t xml:space="preserve">Kristen Drynan</w:t>
            </w:r>
          </w:p>
          <w:p w:rsidR="00000000" w:rsidDel="00000000" w:rsidP="00000000" w:rsidRDefault="00000000" w:rsidRPr="00000000" w14:paraId="000000AC">
            <w:pPr>
              <w:rPr>
                <w:b w:val="1"/>
              </w:rPr>
            </w:pPr>
            <w:r w:rsidDel="00000000" w:rsidR="00000000" w:rsidRPr="00000000">
              <w:rPr>
                <w:b w:val="1"/>
                <w:rtl w:val="0"/>
              </w:rPr>
              <w:t xml:space="preserve">Director of Community Engagements</w:t>
            </w:r>
          </w:p>
        </w:tc>
        <w:tc>
          <w:tcPr/>
          <w:p w:rsidR="00000000" w:rsidDel="00000000" w:rsidP="00000000" w:rsidRDefault="00000000" w:rsidRPr="00000000" w14:paraId="000000AD">
            <w:pPr>
              <w:rPr/>
            </w:pPr>
            <w:r w:rsidDel="00000000" w:rsidR="00000000" w:rsidRPr="00000000">
              <w:rPr>
                <w:rtl w:val="0"/>
              </w:rPr>
              <w:t xml:space="preserve">Socks have been ordered through Gilks to fill the gaps from JOG.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Sizing kits will be at APMHA day so people can try jackets, track pants and hoodies on before purchasing.</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Gilks is working on an online store, and KD will let everyone know when it is up and running. </w:t>
            </w:r>
          </w:p>
        </w:tc>
      </w:tr>
      <w:tr>
        <w:trPr>
          <w:cantSplit w:val="0"/>
          <w:trHeight w:val="300" w:hRule="atLeast"/>
          <w:tblHeader w:val="0"/>
        </w:trPr>
        <w:tc>
          <w:tcPr/>
          <w:p w:rsidR="00000000" w:rsidDel="00000000" w:rsidP="00000000" w:rsidRDefault="00000000" w:rsidRPr="00000000" w14:paraId="000000B2">
            <w:pPr>
              <w:rPr/>
            </w:pPr>
            <w:r w:rsidDel="00000000" w:rsidR="00000000" w:rsidRPr="00000000">
              <w:rPr>
                <w:rFonts w:ascii="Calibri" w:cs="Calibri" w:eastAsia="Calibri" w:hAnsi="Calibri"/>
                <w:b w:val="1"/>
                <w:sz w:val="22"/>
                <w:szCs w:val="22"/>
                <w:rtl w:val="0"/>
              </w:rPr>
              <w:t xml:space="preserve">Coady Lowry</w:t>
            </w:r>
            <w:r w:rsidDel="00000000" w:rsidR="00000000" w:rsidRPr="00000000">
              <w:rPr>
                <w:rtl w:val="0"/>
              </w:rPr>
            </w:r>
          </w:p>
          <w:p w:rsidR="00000000" w:rsidDel="00000000" w:rsidP="00000000" w:rsidRDefault="00000000" w:rsidRPr="00000000" w14:paraId="000000B3">
            <w:pPr>
              <w:rPr/>
            </w:pPr>
            <w:r w:rsidDel="00000000" w:rsidR="00000000" w:rsidRPr="00000000">
              <w:rPr>
                <w:rFonts w:ascii="Calibri" w:cs="Calibri" w:eastAsia="Calibri" w:hAnsi="Calibri"/>
                <w:b w:val="1"/>
                <w:sz w:val="22"/>
                <w:szCs w:val="22"/>
                <w:rtl w:val="0"/>
              </w:rPr>
              <w:t xml:space="preserve">Director of U7</w:t>
            </w:r>
            <w:r w:rsidDel="00000000" w:rsidR="00000000" w:rsidRPr="00000000">
              <w:rPr>
                <w:rtl w:val="0"/>
              </w:rPr>
            </w:r>
          </w:p>
          <w:p w:rsidR="00000000" w:rsidDel="00000000" w:rsidP="00000000" w:rsidRDefault="00000000" w:rsidRPr="00000000" w14:paraId="000000B4">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t xml:space="preserve">CL will set a date for U7 families to pick up their jersey’s before their first ice time.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First U7 ice time will be Saturday September 30th.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SR will talk to Calvin about moving the Pakenham storage shed to the Almonte arena now that all U7 ice times are in Almonte.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U7 will be given 3 changerooms this season to accommodate more players. </w:t>
            </w:r>
          </w:p>
          <w:p w:rsidR="00000000" w:rsidDel="00000000" w:rsidP="00000000" w:rsidRDefault="00000000" w:rsidRPr="00000000" w14:paraId="000000BC">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BD">
            <w:pPr>
              <w:rPr/>
            </w:pPr>
            <w:r w:rsidDel="00000000" w:rsidR="00000000" w:rsidRPr="00000000">
              <w:rPr>
                <w:b w:val="1"/>
                <w:rtl w:val="0"/>
              </w:rPr>
              <w:t xml:space="preserve">Vacant</w:t>
            </w:r>
            <w:r w:rsidDel="00000000" w:rsidR="00000000" w:rsidRPr="00000000">
              <w:rPr>
                <w:rtl w:val="0"/>
              </w:rPr>
            </w:r>
          </w:p>
          <w:p w:rsidR="00000000" w:rsidDel="00000000" w:rsidP="00000000" w:rsidRDefault="00000000" w:rsidRPr="00000000" w14:paraId="000000BE">
            <w:pPr>
              <w:rPr/>
            </w:pPr>
            <w:r w:rsidDel="00000000" w:rsidR="00000000" w:rsidRPr="00000000">
              <w:rPr>
                <w:rFonts w:ascii="Calibri" w:cs="Calibri" w:eastAsia="Calibri" w:hAnsi="Calibri"/>
                <w:b w:val="1"/>
                <w:sz w:val="22"/>
                <w:szCs w:val="22"/>
                <w:rtl w:val="0"/>
              </w:rPr>
              <w:t xml:space="preserve">MTK Representative</w:t>
            </w:r>
            <w:r w:rsidDel="00000000" w:rsidR="00000000" w:rsidRPr="00000000">
              <w:rPr>
                <w:rtl w:val="0"/>
              </w:rPr>
            </w:r>
          </w:p>
          <w:p w:rsidR="00000000" w:rsidDel="00000000" w:rsidP="00000000" w:rsidRDefault="00000000" w:rsidRPr="00000000" w14:paraId="000000BF">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t xml:space="preserve">nothing to report</w:t>
            </w:r>
          </w:p>
          <w:p w:rsidR="00000000" w:rsidDel="00000000" w:rsidP="00000000" w:rsidRDefault="00000000" w:rsidRPr="00000000" w14:paraId="000000C1">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C2">
            <w:pPr>
              <w:rPr/>
            </w:pPr>
            <w:r w:rsidDel="00000000" w:rsidR="00000000" w:rsidRPr="00000000">
              <w:rPr>
                <w:rFonts w:ascii="Calibri" w:cs="Calibri" w:eastAsia="Calibri" w:hAnsi="Calibri"/>
                <w:b w:val="1"/>
                <w:sz w:val="22"/>
                <w:szCs w:val="22"/>
                <w:rtl w:val="0"/>
              </w:rPr>
              <w:t xml:space="preserve">Peter Shaughnessy</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C3">
            <w:pPr>
              <w:rPr/>
            </w:pPr>
            <w:r w:rsidDel="00000000" w:rsidR="00000000" w:rsidRPr="00000000">
              <w:rPr>
                <w:rFonts w:ascii="Calibri" w:cs="Calibri" w:eastAsia="Calibri" w:hAnsi="Calibri"/>
                <w:b w:val="1"/>
                <w:sz w:val="22"/>
                <w:szCs w:val="22"/>
                <w:rtl w:val="0"/>
              </w:rPr>
              <w:t xml:space="preserve">Silver Seven Representative</w:t>
            </w:r>
            <w:r w:rsidDel="00000000" w:rsidR="00000000" w:rsidRPr="00000000">
              <w:rPr>
                <w:rtl w:val="0"/>
              </w:rPr>
            </w:r>
          </w:p>
          <w:p w:rsidR="00000000" w:rsidDel="00000000" w:rsidP="00000000" w:rsidRDefault="00000000" w:rsidRPr="00000000" w14:paraId="000000C4">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t xml:space="preserve">nothing to report</w:t>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Adjournment</w:t>
            </w:r>
          </w:p>
        </w:tc>
        <w:tc>
          <w:tcPr/>
          <w:p w:rsidR="00000000" w:rsidDel="00000000" w:rsidP="00000000" w:rsidRDefault="00000000" w:rsidRPr="00000000" w14:paraId="000000C8">
            <w:pPr>
              <w:rPr/>
            </w:pPr>
            <w:r w:rsidDel="00000000" w:rsidR="00000000" w:rsidRPr="00000000">
              <w:rPr>
                <w:rtl w:val="0"/>
              </w:rPr>
              <w:t xml:space="preserve">8:10pm</w:t>
            </w:r>
          </w:p>
        </w:tc>
      </w:tr>
    </w:tbl>
    <w:p w:rsidR="00000000" w:rsidDel="00000000" w:rsidP="00000000" w:rsidRDefault="00000000" w:rsidRPr="00000000" w14:paraId="000000C9">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