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b w:val="1"/>
          <w:sz w:val="32"/>
          <w:szCs w:val="32"/>
          <w:rtl w:val="0"/>
        </w:rPr>
        <w:t xml:space="preserve">APMHA Executive Meeting</w:t>
      </w:r>
      <w:r w:rsidDel="00000000" w:rsidR="00000000" w:rsidRPr="00000000">
        <w:rPr>
          <w:sz w:val="32"/>
          <w:szCs w:val="32"/>
          <w:rtl w:val="0"/>
        </w:rPr>
        <w:t xml:space="preserve">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Tuesday August 8, 2023 6:30pm</w:t>
      </w:r>
    </w:p>
    <w:p w:rsidR="00000000" w:rsidDel="00000000" w:rsidP="00000000" w:rsidRDefault="00000000" w:rsidRPr="00000000" w14:paraId="00000003">
      <w:pPr>
        <w:rPr>
          <w:sz w:val="32"/>
          <w:szCs w:val="32"/>
        </w:rPr>
      </w:pPr>
      <w:r w:rsidDel="00000000" w:rsidR="00000000" w:rsidRPr="00000000">
        <w:rPr>
          <w:rtl w:val="0"/>
        </w:rPr>
      </w:r>
    </w:p>
    <w:tbl>
      <w:tblPr>
        <w:tblStyle w:val="Table1"/>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070"/>
        <w:gridCol w:w="2865"/>
        <w:gridCol w:w="2865"/>
        <w:tblGridChange w:id="0">
          <w:tblGrid>
            <w:gridCol w:w="5070"/>
            <w:gridCol w:w="2865"/>
            <w:gridCol w:w="2865"/>
          </w:tblGrid>
        </w:tblGridChange>
      </w:tblGrid>
      <w:tr>
        <w:trPr>
          <w:cantSplit w:val="0"/>
          <w:trHeight w:val="300" w:hRule="atLeast"/>
          <w:tblHeader w:val="0"/>
        </w:trPr>
        <w:tc>
          <w:tcPr/>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President</w:t>
            </w:r>
          </w:p>
        </w:tc>
        <w:tc>
          <w:tcPr/>
          <w:p w:rsidR="00000000" w:rsidDel="00000000" w:rsidP="00000000" w:rsidRDefault="00000000" w:rsidRPr="00000000" w14:paraId="00000005">
            <w:pPr>
              <w:rPr>
                <w:sz w:val="24"/>
                <w:szCs w:val="24"/>
              </w:rPr>
            </w:pPr>
            <w:r w:rsidDel="00000000" w:rsidR="00000000" w:rsidRPr="00000000">
              <w:rPr>
                <w:sz w:val="24"/>
                <w:szCs w:val="24"/>
                <w:rtl w:val="0"/>
              </w:rPr>
              <w:t xml:space="preserve">Scott Robillard</w:t>
            </w:r>
          </w:p>
        </w:tc>
        <w:tc>
          <w:tcPr/>
          <w:p w:rsidR="00000000" w:rsidDel="00000000" w:rsidP="00000000" w:rsidRDefault="00000000" w:rsidRPr="00000000" w14:paraId="00000006">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Director of House Programs</w:t>
            </w:r>
          </w:p>
        </w:tc>
        <w:tc>
          <w:tcPr/>
          <w:p w:rsidR="00000000" w:rsidDel="00000000" w:rsidP="00000000" w:rsidRDefault="00000000" w:rsidRPr="00000000" w14:paraId="00000008">
            <w:pPr>
              <w:rPr>
                <w:sz w:val="24"/>
                <w:szCs w:val="24"/>
              </w:rPr>
            </w:pPr>
            <w:r w:rsidDel="00000000" w:rsidR="00000000" w:rsidRPr="00000000">
              <w:rPr>
                <w:sz w:val="24"/>
                <w:szCs w:val="24"/>
                <w:rtl w:val="0"/>
              </w:rPr>
              <w:t xml:space="preserve">Rob Baron</w:t>
            </w:r>
          </w:p>
        </w:tc>
        <w:tc>
          <w:tcPr/>
          <w:p w:rsidR="00000000" w:rsidDel="00000000" w:rsidP="00000000" w:rsidRDefault="00000000" w:rsidRPr="00000000" w14:paraId="00000009">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0A">
            <w:pPr>
              <w:rPr>
                <w:b w:val="1"/>
                <w:color w:val="000000"/>
                <w:sz w:val="24"/>
                <w:szCs w:val="24"/>
              </w:rPr>
            </w:pPr>
            <w:r w:rsidDel="00000000" w:rsidR="00000000" w:rsidRPr="00000000">
              <w:rPr>
                <w:b w:val="1"/>
                <w:color w:val="000000"/>
                <w:sz w:val="24"/>
                <w:szCs w:val="24"/>
                <w:rtl w:val="0"/>
              </w:rPr>
              <w:t xml:space="preserve">Director Discipline and Risk Management</w:t>
            </w:r>
            <w:r w:rsidDel="00000000" w:rsidR="00000000" w:rsidRPr="00000000">
              <w:rPr>
                <w:rtl w:val="0"/>
              </w:rPr>
              <w:br w:type="textWrapping"/>
            </w:r>
            <w:r w:rsidDel="00000000" w:rsidR="00000000" w:rsidRPr="00000000">
              <w:rPr>
                <w:rtl w:val="0"/>
              </w:rPr>
            </w:r>
          </w:p>
        </w:tc>
        <w:tc>
          <w:tcPr/>
          <w:p w:rsidR="00000000" w:rsidDel="00000000" w:rsidP="00000000" w:rsidRDefault="00000000" w:rsidRPr="00000000" w14:paraId="0000000B">
            <w:pPr>
              <w:rPr>
                <w:sz w:val="24"/>
                <w:szCs w:val="24"/>
              </w:rPr>
            </w:pPr>
            <w:r w:rsidDel="00000000" w:rsidR="00000000" w:rsidRPr="00000000">
              <w:rPr>
                <w:sz w:val="24"/>
                <w:szCs w:val="24"/>
                <w:rtl w:val="0"/>
              </w:rPr>
              <w:t xml:space="preserve">Chris Benson</w:t>
            </w:r>
          </w:p>
        </w:tc>
        <w:tc>
          <w:tcPr/>
          <w:p w:rsidR="00000000" w:rsidDel="00000000" w:rsidP="00000000" w:rsidRDefault="00000000" w:rsidRPr="00000000" w14:paraId="0000000C">
            <w:pPr>
              <w:rPr>
                <w:sz w:val="24"/>
                <w:szCs w:val="24"/>
              </w:rPr>
            </w:pPr>
            <w:r w:rsidDel="00000000" w:rsidR="00000000" w:rsidRPr="00000000">
              <w:rPr>
                <w:sz w:val="24"/>
                <w:szCs w:val="24"/>
                <w:rtl w:val="0"/>
              </w:rPr>
              <w:t xml:space="preserve">Regrets</w:t>
            </w:r>
          </w:p>
        </w:tc>
      </w:tr>
      <w:tr>
        <w:trPr>
          <w:cantSplit w:val="0"/>
          <w:trHeight w:val="300" w:hRule="atLeast"/>
          <w:tblHeader w:val="0"/>
        </w:trPr>
        <w:tc>
          <w:tcPr/>
          <w:p w:rsidR="00000000" w:rsidDel="00000000" w:rsidP="00000000" w:rsidRDefault="00000000" w:rsidRPr="00000000" w14:paraId="0000000D">
            <w:pPr>
              <w:rPr>
                <w:b w:val="1"/>
                <w:color w:val="000000"/>
                <w:sz w:val="24"/>
                <w:szCs w:val="24"/>
              </w:rPr>
            </w:pPr>
            <w:r w:rsidDel="00000000" w:rsidR="00000000" w:rsidRPr="00000000">
              <w:rPr>
                <w:b w:val="1"/>
                <w:color w:val="000000"/>
                <w:sz w:val="24"/>
                <w:szCs w:val="24"/>
                <w:rtl w:val="0"/>
              </w:rPr>
              <w:t xml:space="preserve">Director of Coaching</w:t>
            </w:r>
          </w:p>
        </w:tc>
        <w:tc>
          <w:tcPr/>
          <w:p w:rsidR="00000000" w:rsidDel="00000000" w:rsidP="00000000" w:rsidRDefault="00000000" w:rsidRPr="00000000" w14:paraId="0000000E">
            <w:pPr>
              <w:rPr>
                <w:sz w:val="24"/>
                <w:szCs w:val="24"/>
              </w:rPr>
            </w:pPr>
            <w:r w:rsidDel="00000000" w:rsidR="00000000" w:rsidRPr="00000000">
              <w:rPr>
                <w:sz w:val="24"/>
                <w:szCs w:val="24"/>
                <w:rtl w:val="0"/>
              </w:rPr>
              <w:t xml:space="preserve">Mike Guthrie</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10">
            <w:pPr>
              <w:rPr>
                <w:b w:val="1"/>
                <w:color w:val="000000"/>
                <w:sz w:val="24"/>
                <w:szCs w:val="24"/>
              </w:rPr>
            </w:pPr>
            <w:r w:rsidDel="00000000" w:rsidR="00000000" w:rsidRPr="00000000">
              <w:rPr>
                <w:b w:val="1"/>
                <w:color w:val="000000"/>
                <w:sz w:val="24"/>
                <w:szCs w:val="24"/>
                <w:rtl w:val="0"/>
              </w:rPr>
              <w:t xml:space="preserve">Director of Equipment</w:t>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J-F Meloche</w:t>
            </w:r>
          </w:p>
        </w:tc>
        <w:tc>
          <w:tcPr/>
          <w:p w:rsidR="00000000" w:rsidDel="00000000" w:rsidP="00000000" w:rsidRDefault="00000000" w:rsidRPr="00000000" w14:paraId="00000012">
            <w:pPr>
              <w:rPr>
                <w:sz w:val="24"/>
                <w:szCs w:val="24"/>
              </w:rPr>
            </w:pPr>
            <w:r w:rsidDel="00000000" w:rsidR="00000000" w:rsidRPr="00000000">
              <w:rPr>
                <w:sz w:val="24"/>
                <w:szCs w:val="24"/>
                <w:rtl w:val="0"/>
              </w:rPr>
              <w:t xml:space="preserve">Regrets</w:t>
            </w:r>
          </w:p>
        </w:tc>
      </w:tr>
      <w:tr>
        <w:trPr>
          <w:cantSplit w:val="0"/>
          <w:trHeight w:val="300" w:hRule="atLeast"/>
          <w:tblHeader w:val="0"/>
        </w:trPr>
        <w:tc>
          <w:tcPr/>
          <w:p w:rsidR="00000000" w:rsidDel="00000000" w:rsidP="00000000" w:rsidRDefault="00000000" w:rsidRPr="00000000" w14:paraId="00000013">
            <w:pPr>
              <w:rPr>
                <w:b w:val="1"/>
                <w:color w:val="000000"/>
                <w:sz w:val="24"/>
                <w:szCs w:val="24"/>
              </w:rPr>
            </w:pPr>
            <w:r w:rsidDel="00000000" w:rsidR="00000000" w:rsidRPr="00000000">
              <w:rPr>
                <w:b w:val="1"/>
                <w:color w:val="000000"/>
                <w:sz w:val="24"/>
                <w:szCs w:val="24"/>
                <w:rtl w:val="0"/>
              </w:rPr>
              <w:t xml:space="preserve">Director of Registration</w:t>
            </w:r>
          </w:p>
        </w:tc>
        <w:tc>
          <w:tcPr/>
          <w:p w:rsidR="00000000" w:rsidDel="00000000" w:rsidP="00000000" w:rsidRDefault="00000000" w:rsidRPr="00000000" w14:paraId="00000014">
            <w:pPr>
              <w:rPr>
                <w:sz w:val="24"/>
                <w:szCs w:val="24"/>
              </w:rPr>
            </w:pPr>
            <w:r w:rsidDel="00000000" w:rsidR="00000000" w:rsidRPr="00000000">
              <w:rPr>
                <w:sz w:val="24"/>
                <w:szCs w:val="24"/>
                <w:rtl w:val="0"/>
              </w:rPr>
              <w:t xml:space="preserve">Julie Robillard</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16">
            <w:pPr>
              <w:rPr>
                <w:b w:val="1"/>
                <w:color w:val="000000"/>
                <w:sz w:val="24"/>
                <w:szCs w:val="24"/>
              </w:rPr>
            </w:pPr>
            <w:r w:rsidDel="00000000" w:rsidR="00000000" w:rsidRPr="00000000">
              <w:rPr>
                <w:b w:val="1"/>
                <w:color w:val="000000"/>
                <w:sz w:val="24"/>
                <w:szCs w:val="24"/>
                <w:rtl w:val="0"/>
              </w:rPr>
              <w:t xml:space="preserve">Director of Community Engagement</w:t>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Kristen Drynan</w:t>
            </w:r>
          </w:p>
        </w:tc>
        <w:tc>
          <w:tcPr/>
          <w:p w:rsidR="00000000" w:rsidDel="00000000" w:rsidP="00000000" w:rsidRDefault="00000000" w:rsidRPr="00000000" w14:paraId="00000018">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19">
            <w:pPr>
              <w:rPr>
                <w:b w:val="1"/>
                <w:color w:val="000000"/>
                <w:sz w:val="24"/>
                <w:szCs w:val="24"/>
              </w:rPr>
            </w:pPr>
            <w:r w:rsidDel="00000000" w:rsidR="00000000" w:rsidRPr="00000000">
              <w:rPr>
                <w:b w:val="1"/>
                <w:color w:val="000000"/>
                <w:sz w:val="24"/>
                <w:szCs w:val="24"/>
                <w:rtl w:val="0"/>
              </w:rPr>
              <w:t xml:space="preserve">Referee in Chief</w:t>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Richard Bernier</w:t>
            </w:r>
          </w:p>
        </w:tc>
        <w:tc>
          <w:tcPr/>
          <w:p w:rsidR="00000000" w:rsidDel="00000000" w:rsidP="00000000" w:rsidRDefault="00000000" w:rsidRPr="00000000" w14:paraId="0000001B">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1C">
            <w:pPr>
              <w:rPr>
                <w:b w:val="1"/>
                <w:color w:val="000000"/>
                <w:sz w:val="24"/>
                <w:szCs w:val="24"/>
              </w:rPr>
            </w:pPr>
            <w:r w:rsidDel="00000000" w:rsidR="00000000" w:rsidRPr="00000000">
              <w:rPr>
                <w:b w:val="1"/>
                <w:color w:val="000000"/>
                <w:sz w:val="24"/>
                <w:szCs w:val="24"/>
                <w:rtl w:val="0"/>
              </w:rPr>
              <w:t xml:space="preserve">Director of Communications</w:t>
            </w:r>
          </w:p>
        </w:tc>
        <w:tc>
          <w:tcPr/>
          <w:p w:rsidR="00000000" w:rsidDel="00000000" w:rsidP="00000000" w:rsidRDefault="00000000" w:rsidRPr="00000000" w14:paraId="0000001D">
            <w:pPr>
              <w:rPr>
                <w:sz w:val="24"/>
                <w:szCs w:val="24"/>
              </w:rPr>
            </w:pPr>
            <w:bookmarkStart w:colFirst="0" w:colLast="0" w:name="_heading=h.gjdgxs" w:id="0"/>
            <w:bookmarkEnd w:id="0"/>
            <w:r w:rsidDel="00000000" w:rsidR="00000000" w:rsidRPr="00000000">
              <w:rPr>
                <w:sz w:val="24"/>
                <w:szCs w:val="24"/>
                <w:rtl w:val="0"/>
              </w:rPr>
              <w:t xml:space="preserve">Lauren Baron</w:t>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1F">
            <w:pPr>
              <w:rPr>
                <w:b w:val="1"/>
                <w:sz w:val="24"/>
                <w:szCs w:val="24"/>
              </w:rPr>
            </w:pPr>
            <w:r w:rsidDel="00000000" w:rsidR="00000000" w:rsidRPr="00000000">
              <w:rPr>
                <w:b w:val="1"/>
                <w:color w:val="000000"/>
                <w:sz w:val="24"/>
                <w:szCs w:val="24"/>
                <w:rtl w:val="0"/>
              </w:rPr>
              <w:t xml:space="preserve">Director of Finance</w:t>
            </w: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Angie Ferguson</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22">
            <w:pPr>
              <w:rPr>
                <w:b w:val="1"/>
                <w:color w:val="000000"/>
                <w:sz w:val="24"/>
                <w:szCs w:val="24"/>
              </w:rPr>
            </w:pPr>
            <w:r w:rsidDel="00000000" w:rsidR="00000000" w:rsidRPr="00000000">
              <w:rPr>
                <w:b w:val="1"/>
                <w:color w:val="000000"/>
                <w:sz w:val="24"/>
                <w:szCs w:val="24"/>
                <w:rtl w:val="0"/>
              </w:rPr>
              <w:t xml:space="preserve">Director of Tournaments</w:t>
            </w:r>
          </w:p>
        </w:tc>
        <w:tc>
          <w:tcPr/>
          <w:p w:rsidR="00000000" w:rsidDel="00000000" w:rsidP="00000000" w:rsidRDefault="00000000" w:rsidRPr="00000000" w14:paraId="00000023">
            <w:pPr>
              <w:rPr>
                <w:sz w:val="24"/>
                <w:szCs w:val="24"/>
              </w:rPr>
            </w:pPr>
            <w:r w:rsidDel="00000000" w:rsidR="00000000" w:rsidRPr="00000000">
              <w:rPr>
                <w:sz w:val="24"/>
                <w:szCs w:val="24"/>
                <w:rtl w:val="0"/>
              </w:rPr>
              <w:t xml:space="preserve">Nicole Lane</w:t>
            </w:r>
          </w:p>
        </w:tc>
        <w:tc>
          <w:tcPr/>
          <w:p w:rsidR="00000000" w:rsidDel="00000000" w:rsidP="00000000" w:rsidRDefault="00000000" w:rsidRPr="00000000" w14:paraId="00000024">
            <w:pPr>
              <w:rPr>
                <w:sz w:val="24"/>
                <w:szCs w:val="24"/>
              </w:rPr>
            </w:pPr>
            <w:r w:rsidDel="00000000" w:rsidR="00000000" w:rsidRPr="00000000">
              <w:rPr>
                <w:sz w:val="24"/>
                <w:szCs w:val="24"/>
                <w:rtl w:val="0"/>
              </w:rPr>
              <w:t xml:space="preserve">Regrets</w:t>
            </w:r>
          </w:p>
        </w:tc>
      </w:tr>
      <w:tr>
        <w:trPr>
          <w:cantSplit w:val="0"/>
          <w:trHeight w:val="300" w:hRule="atLeast"/>
          <w:tblHeader w:val="0"/>
        </w:trPr>
        <w:tc>
          <w:tcPr/>
          <w:p w:rsidR="00000000" w:rsidDel="00000000" w:rsidP="00000000" w:rsidRDefault="00000000" w:rsidRPr="00000000" w14:paraId="00000025">
            <w:pPr>
              <w:rPr>
                <w:b w:val="1"/>
                <w:color w:val="000000"/>
                <w:sz w:val="24"/>
                <w:szCs w:val="24"/>
              </w:rPr>
            </w:pPr>
            <w:r w:rsidDel="00000000" w:rsidR="00000000" w:rsidRPr="00000000">
              <w:rPr>
                <w:b w:val="1"/>
                <w:color w:val="000000"/>
                <w:sz w:val="24"/>
                <w:szCs w:val="24"/>
                <w:rtl w:val="0"/>
              </w:rPr>
              <w:t xml:space="preserve">Director of Scheduling</w:t>
            </w:r>
          </w:p>
        </w:tc>
        <w:tc>
          <w:tcPr/>
          <w:p w:rsidR="00000000" w:rsidDel="00000000" w:rsidP="00000000" w:rsidRDefault="00000000" w:rsidRPr="00000000" w14:paraId="00000026">
            <w:pPr>
              <w:rPr>
                <w:sz w:val="24"/>
                <w:szCs w:val="24"/>
              </w:rPr>
            </w:pPr>
            <w:r w:rsidDel="00000000" w:rsidR="00000000" w:rsidRPr="00000000">
              <w:rPr>
                <w:sz w:val="24"/>
                <w:szCs w:val="24"/>
                <w:rtl w:val="0"/>
              </w:rPr>
              <w:t xml:space="preserve">J-F Meloche</w:t>
            </w:r>
          </w:p>
        </w:tc>
        <w:tc>
          <w:tcPr/>
          <w:p w:rsidR="00000000" w:rsidDel="00000000" w:rsidP="00000000" w:rsidRDefault="00000000" w:rsidRPr="00000000" w14:paraId="00000027">
            <w:pPr>
              <w:rPr>
                <w:sz w:val="24"/>
                <w:szCs w:val="24"/>
              </w:rPr>
            </w:pPr>
            <w:r w:rsidDel="00000000" w:rsidR="00000000" w:rsidRPr="00000000">
              <w:rPr>
                <w:sz w:val="24"/>
                <w:szCs w:val="24"/>
                <w:rtl w:val="0"/>
              </w:rPr>
              <w:t xml:space="preserve">Regrets</w:t>
            </w:r>
          </w:p>
        </w:tc>
      </w:tr>
      <w:tr>
        <w:trPr>
          <w:cantSplit w:val="0"/>
          <w:trHeight w:val="300" w:hRule="atLeast"/>
          <w:tblHeader w:val="0"/>
        </w:trPr>
        <w:tc>
          <w:tcPr/>
          <w:p w:rsidR="00000000" w:rsidDel="00000000" w:rsidP="00000000" w:rsidRDefault="00000000" w:rsidRPr="00000000" w14:paraId="00000028">
            <w:pPr>
              <w:rPr>
                <w:b w:val="1"/>
                <w:color w:val="000000"/>
                <w:sz w:val="24"/>
                <w:szCs w:val="24"/>
              </w:rPr>
            </w:pPr>
            <w:r w:rsidDel="00000000" w:rsidR="00000000" w:rsidRPr="00000000">
              <w:rPr>
                <w:b w:val="1"/>
                <w:color w:val="000000"/>
                <w:sz w:val="24"/>
                <w:szCs w:val="24"/>
                <w:rtl w:val="0"/>
              </w:rPr>
              <w:t xml:space="preserve">Director of U7 (Initiation Program)</w:t>
            </w:r>
          </w:p>
        </w:tc>
        <w:tc>
          <w:tcPr/>
          <w:p w:rsidR="00000000" w:rsidDel="00000000" w:rsidP="00000000" w:rsidRDefault="00000000" w:rsidRPr="00000000" w14:paraId="00000029">
            <w:pPr>
              <w:rPr>
                <w:sz w:val="24"/>
                <w:szCs w:val="24"/>
              </w:rPr>
            </w:pPr>
            <w:r w:rsidDel="00000000" w:rsidR="00000000" w:rsidRPr="00000000">
              <w:rPr>
                <w:sz w:val="24"/>
                <w:szCs w:val="24"/>
                <w:rtl w:val="0"/>
              </w:rPr>
              <w:t xml:space="preserve">Coady Lowry</w:t>
            </w:r>
          </w:p>
        </w:tc>
        <w:tc>
          <w:tcPr/>
          <w:p w:rsidR="00000000" w:rsidDel="00000000" w:rsidP="00000000" w:rsidRDefault="00000000" w:rsidRPr="00000000" w14:paraId="0000002A">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2B">
            <w:pPr>
              <w:rPr>
                <w:b w:val="1"/>
                <w:color w:val="000000"/>
                <w:sz w:val="24"/>
                <w:szCs w:val="24"/>
              </w:rPr>
            </w:pPr>
            <w:r w:rsidDel="00000000" w:rsidR="00000000" w:rsidRPr="00000000">
              <w:rPr>
                <w:b w:val="1"/>
                <w:color w:val="000000"/>
                <w:sz w:val="24"/>
                <w:szCs w:val="24"/>
                <w:rtl w:val="0"/>
              </w:rPr>
              <w:t xml:space="preserve">MTK Rep</w:t>
            </w:r>
          </w:p>
        </w:tc>
        <w:tc>
          <w:tcPr/>
          <w:p w:rsidR="00000000" w:rsidDel="00000000" w:rsidP="00000000" w:rsidRDefault="00000000" w:rsidRPr="00000000" w14:paraId="0000002C">
            <w:pPr>
              <w:rPr>
                <w:sz w:val="24"/>
                <w:szCs w:val="24"/>
              </w:rPr>
            </w:pPr>
            <w:r w:rsidDel="00000000" w:rsidR="00000000" w:rsidRPr="00000000">
              <w:rPr>
                <w:sz w:val="24"/>
                <w:szCs w:val="24"/>
                <w:rtl w:val="0"/>
              </w:rPr>
              <w:t xml:space="preserve">Jennifer Downey</w:t>
            </w:r>
          </w:p>
        </w:tc>
        <w:tc>
          <w:tcPr/>
          <w:p w:rsidR="00000000" w:rsidDel="00000000" w:rsidP="00000000" w:rsidRDefault="00000000" w:rsidRPr="00000000" w14:paraId="0000002D">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2E">
            <w:pPr>
              <w:rPr>
                <w:b w:val="1"/>
                <w:color w:val="000000"/>
                <w:sz w:val="24"/>
                <w:szCs w:val="24"/>
              </w:rPr>
            </w:pPr>
            <w:r w:rsidDel="00000000" w:rsidR="00000000" w:rsidRPr="00000000">
              <w:rPr>
                <w:b w:val="1"/>
                <w:color w:val="000000"/>
                <w:sz w:val="24"/>
                <w:szCs w:val="24"/>
                <w:rtl w:val="0"/>
              </w:rPr>
              <w:t xml:space="preserve">OVSS Rep</w:t>
            </w:r>
          </w:p>
        </w:tc>
        <w:tc>
          <w:tcPr/>
          <w:p w:rsidR="00000000" w:rsidDel="00000000" w:rsidP="00000000" w:rsidRDefault="00000000" w:rsidRPr="00000000" w14:paraId="0000002F">
            <w:pPr>
              <w:rPr>
                <w:sz w:val="24"/>
                <w:szCs w:val="24"/>
              </w:rPr>
            </w:pPr>
            <w:r w:rsidDel="00000000" w:rsidR="00000000" w:rsidRPr="00000000">
              <w:rPr>
                <w:sz w:val="24"/>
                <w:szCs w:val="24"/>
                <w:rtl w:val="0"/>
              </w:rPr>
              <w:t xml:space="preserve">Pete Shaughnessy</w:t>
            </w:r>
          </w:p>
        </w:tc>
        <w:tc>
          <w:tcPr/>
          <w:p w:rsidR="00000000" w:rsidDel="00000000" w:rsidP="00000000" w:rsidRDefault="00000000" w:rsidRPr="00000000" w14:paraId="00000030">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31">
            <w:pPr>
              <w:rPr>
                <w:b w:val="1"/>
                <w:color w:val="000000"/>
                <w:sz w:val="24"/>
                <w:szCs w:val="24"/>
              </w:rPr>
            </w:pPr>
            <w:r w:rsidDel="00000000" w:rsidR="00000000" w:rsidRPr="00000000">
              <w:rPr>
                <w:b w:val="1"/>
                <w:color w:val="000000"/>
                <w:sz w:val="24"/>
                <w:szCs w:val="24"/>
                <w:rtl w:val="0"/>
              </w:rPr>
              <w:t xml:space="preserve">Webmaster</w:t>
            </w:r>
          </w:p>
        </w:tc>
        <w:tc>
          <w:tcPr/>
          <w:p w:rsidR="00000000" w:rsidDel="00000000" w:rsidP="00000000" w:rsidRDefault="00000000" w:rsidRPr="00000000" w14:paraId="00000032">
            <w:pPr>
              <w:rPr>
                <w:sz w:val="24"/>
                <w:szCs w:val="24"/>
              </w:rPr>
            </w:pPr>
            <w:r w:rsidDel="00000000" w:rsidR="00000000" w:rsidRPr="00000000">
              <w:rPr>
                <w:sz w:val="24"/>
                <w:szCs w:val="24"/>
                <w:rtl w:val="0"/>
              </w:rPr>
              <w:t xml:space="preserve">Lauren Baron</w:t>
            </w:r>
          </w:p>
        </w:tc>
        <w:tc>
          <w:tcPr/>
          <w:p w:rsidR="00000000" w:rsidDel="00000000" w:rsidP="00000000" w:rsidRDefault="00000000" w:rsidRPr="00000000" w14:paraId="00000033">
            <w:pPr>
              <w:rPr>
                <w:sz w:val="24"/>
                <w:szCs w:val="24"/>
              </w:rPr>
            </w:pPr>
            <w:r w:rsidDel="00000000" w:rsidR="00000000" w:rsidRPr="00000000">
              <w:rPr>
                <w:sz w:val="24"/>
                <w:szCs w:val="24"/>
                <w:rtl w:val="0"/>
              </w:rPr>
              <w:t xml:space="preserve">Present</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108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6195"/>
        <w:tblGridChange w:id="0">
          <w:tblGrid>
            <w:gridCol w:w="4680"/>
            <w:gridCol w:w="6195"/>
          </w:tblGrid>
        </w:tblGridChange>
      </w:tblGrid>
      <w:tr>
        <w:trPr>
          <w:cantSplit w:val="0"/>
          <w:trHeight w:val="300"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7">
            <w:pPr>
              <w:rPr/>
            </w:pPr>
            <w:r w:rsidDel="00000000" w:rsidR="00000000" w:rsidRPr="00000000">
              <w:rPr>
                <w:b w:val="1"/>
                <w:rtl w:val="0"/>
              </w:rPr>
              <w:t xml:space="preserve">Scott Robillard</w:t>
            </w: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President</w:t>
            </w: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SR met with the town regarding ice splitting between Almonte and Pakenham arenas - this season we will have more Almonte ice than Pakenham. (404 hrs total in Almonte, 341 hrs total in Pakenham - these hours do not include the tournament dates or APMHA Day).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APMHA Day has been booked for Saturday October 28, 2023.</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Tournament dates are January 20 and February 3, 2024 at both arenas. Once teams are made, there will be a draw for those teams interested in hosting a home tournament.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Canteens have not been rented out for the upcoming season. If nobody rents the space the canteens may be available for teams to use for fundraising.</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Inferno is requesting to use/purchase APMHA ice again this season - they are requesting every second Sunday in Almonte.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Ice times will start in Pakenham September 11, 2023 and in Almonte September 30, 2023.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U7 ice times will both be in Almonte this year. </w:t>
            </w:r>
          </w:p>
          <w:p w:rsidR="00000000" w:rsidDel="00000000" w:rsidP="00000000" w:rsidRDefault="00000000" w:rsidRPr="00000000" w14:paraId="00000056">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7">
            <w:pPr>
              <w:rPr/>
            </w:pPr>
            <w:r w:rsidDel="00000000" w:rsidR="00000000" w:rsidRPr="00000000">
              <w:rPr>
                <w:b w:val="1"/>
                <w:rtl w:val="0"/>
              </w:rPr>
              <w:t xml:space="preserve">Chris Benson</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b w:val="1"/>
                <w:rtl w:val="0"/>
              </w:rPr>
              <w:t xml:space="preserve">Director of Discipline &amp; Risk Management</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B">
            <w:pPr>
              <w:rPr/>
            </w:pPr>
            <w:r w:rsidDel="00000000" w:rsidR="00000000" w:rsidRPr="00000000">
              <w:rPr>
                <w:b w:val="1"/>
                <w:rtl w:val="0"/>
              </w:rPr>
              <w:t xml:space="preserve">Rob Baron</w:t>
            </w: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b w:val="1"/>
                <w:rtl w:val="0"/>
              </w:rPr>
              <w:t xml:space="preserve">Director of House Programs</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RB emailed families to see if there was interest in coaches and convenors for the upcoming season. Once he starts getting more responses he will compile a list and see where the gaps may be.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RB will contact evaluators once we know the September ice schedule. SR will contact Dave Campbell to see if we can get some Inferno players to help with evaluations.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RB, SR, MG will discuss the possibility of having new evaluation drills this season.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MTK evaluations should be complete by the time APMHA starts sort outs. Conditioning may overlap with MTK tryout sessions. </w:t>
            </w:r>
          </w:p>
        </w:tc>
      </w:tr>
      <w:tr>
        <w:trPr>
          <w:cantSplit w:val="0"/>
          <w:trHeight w:val="300" w:hRule="atLeast"/>
          <w:tblHeader w:val="0"/>
        </w:trPr>
        <w:tc>
          <w:tcPr/>
          <w:p w:rsidR="00000000" w:rsidDel="00000000" w:rsidP="00000000" w:rsidRDefault="00000000" w:rsidRPr="00000000" w14:paraId="00000065">
            <w:pPr>
              <w:rPr/>
            </w:pPr>
            <w:r w:rsidDel="00000000" w:rsidR="00000000" w:rsidRPr="00000000">
              <w:rPr>
                <w:b w:val="1"/>
                <w:rtl w:val="0"/>
              </w:rPr>
              <w:t xml:space="preserve">Mike Guthrie</w:t>
            </w: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b w:val="1"/>
                <w:rtl w:val="0"/>
              </w:rPr>
              <w:t xml:space="preserve">Director of Coaching</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MG was contacted by MTK to see if APMHA would be interested in hosting joint goalie clinics this season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Patrick Killeen has confirmed his interest in running goalie clinics again this season for APMHA - MG will continue to follow up. We hosted 8 x 2hr goalie sessions last season, and would like to host a couple more this year.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MG will work with JFM to set up a schedule to host clinics at the beginning of the season. (Ideas include: coaching clinics, goalie clinics, as well as player clinics)</w:t>
            </w:r>
          </w:p>
        </w:tc>
      </w:tr>
      <w:tr>
        <w:trPr>
          <w:cantSplit w:val="0"/>
          <w:trHeight w:val="300" w:hRule="atLeast"/>
          <w:tblHeader w:val="0"/>
        </w:trPr>
        <w:tc>
          <w:tcPr/>
          <w:p w:rsidR="00000000" w:rsidDel="00000000" w:rsidP="00000000" w:rsidRDefault="00000000" w:rsidRPr="00000000" w14:paraId="0000006D">
            <w:pPr>
              <w:rPr/>
            </w:pPr>
            <w:r w:rsidDel="00000000" w:rsidR="00000000" w:rsidRPr="00000000">
              <w:rPr>
                <w:b w:val="1"/>
                <w:rtl w:val="0"/>
              </w:rPr>
              <w:t xml:space="preserve">J-F Meloche</w:t>
            </w: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b w:val="1"/>
                <w:rtl w:val="0"/>
              </w:rPr>
              <w:t xml:space="preserve">Director of Equipment</w:t>
            </w: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b w:val="1"/>
                <w:rtl w:val="0"/>
              </w:rPr>
              <w:t xml:space="preserve">Ice Scheduler</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2">
            <w:pPr>
              <w:rPr/>
            </w:pPr>
            <w:r w:rsidDel="00000000" w:rsidR="00000000" w:rsidRPr="00000000">
              <w:rPr>
                <w:b w:val="1"/>
                <w:rtl w:val="0"/>
              </w:rPr>
              <w:t xml:space="preserve">Julie Robillard</w:t>
            </w: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b w:val="1"/>
                <w:rtl w:val="0"/>
              </w:rPr>
              <w:t xml:space="preserve">Director of Registration</w:t>
            </w: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Registration is going well for this time of year. We currently have 100 registered to play House and an additional 60 registered for competitive tryouts.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D4 is cracking down on boundaries this season. It is important to refer to the boundary map when registering. Many players have been playing in the wrong town when they should be registering with APMHA and vice versa.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Some families still have not had a parent or guardian complete the respect in sport. Players will not be rostered this year until the course has been completed.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In previous seasons, families who are funded to play haven’t received raffle tickets to sell. This year, if funded families want raffle tickets they will have to pay the $100 upfront and then they can sell and keep the money - same as other APMHA families.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JR will send LB a list of new players so they can be added to the email list before the season starts.  </w:t>
            </w:r>
          </w:p>
        </w:tc>
      </w:tr>
      <w:tr>
        <w:trPr>
          <w:cantSplit w:val="0"/>
          <w:trHeight w:val="300" w:hRule="atLeast"/>
          <w:tblHeader w:val="0"/>
        </w:trPr>
        <w:tc>
          <w:tcPr/>
          <w:p w:rsidR="00000000" w:rsidDel="00000000" w:rsidP="00000000" w:rsidRDefault="00000000" w:rsidRPr="00000000" w14:paraId="0000007F">
            <w:pPr>
              <w:rPr/>
            </w:pPr>
            <w:r w:rsidDel="00000000" w:rsidR="00000000" w:rsidRPr="00000000">
              <w:rPr>
                <w:b w:val="1"/>
                <w:rtl w:val="0"/>
              </w:rPr>
              <w:t xml:space="preserve">Lauren Baron</w:t>
            </w: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b w:val="1"/>
                <w:rtl w:val="0"/>
              </w:rPr>
              <w:t xml:space="preserve">Director of Communications/Webmaster</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LB has been updating the website and adding important information to Facebook.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Conditioning and sort-out schedule will be all under a tab on the website at the beginning of September. </w:t>
            </w:r>
          </w:p>
        </w:tc>
      </w:tr>
      <w:tr>
        <w:trPr>
          <w:cantSplit w:val="0"/>
          <w:trHeight w:val="300" w:hRule="atLeast"/>
          <w:tblHeader w:val="0"/>
        </w:trPr>
        <w:tc>
          <w:tcPr/>
          <w:p w:rsidR="00000000" w:rsidDel="00000000" w:rsidP="00000000" w:rsidRDefault="00000000" w:rsidRPr="00000000" w14:paraId="00000085">
            <w:pPr>
              <w:rPr/>
            </w:pPr>
            <w:r w:rsidDel="00000000" w:rsidR="00000000" w:rsidRPr="00000000">
              <w:rPr>
                <w:b w:val="1"/>
                <w:rtl w:val="0"/>
              </w:rPr>
              <w:t xml:space="preserve">Richard Bernier</w:t>
            </w: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b w:val="1"/>
                <w:rtl w:val="0"/>
              </w:rPr>
              <w:t xml:space="preserve">Referee in Chief</w:t>
            </w: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t xml:space="preserve">D4 is looking to hire more “senior” refs for the upcoming season. LB will send out an email advertising the need for refs who are 20 years of age and older.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RB is not sure if there is a free clinic for first year refs, but will look into it.  </w:t>
            </w:r>
          </w:p>
        </w:tc>
      </w:tr>
      <w:tr>
        <w:trPr>
          <w:cantSplit w:val="0"/>
          <w:trHeight w:val="300" w:hRule="atLeast"/>
          <w:tblHeader w:val="0"/>
        </w:trPr>
        <w:tc>
          <w:tcPr/>
          <w:p w:rsidR="00000000" w:rsidDel="00000000" w:rsidP="00000000" w:rsidRDefault="00000000" w:rsidRPr="00000000" w14:paraId="0000008A">
            <w:pPr>
              <w:rPr/>
            </w:pPr>
            <w:r w:rsidDel="00000000" w:rsidR="00000000" w:rsidRPr="00000000">
              <w:rPr>
                <w:b w:val="1"/>
                <w:rtl w:val="0"/>
              </w:rPr>
              <w:t xml:space="preserve">Jeff Needham/Angie Ferguson</w:t>
            </w: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Director of Finance</w:t>
            </w: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Planning to meet with JN to make sure he has passed everything over for the upcoming season.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AF will be emailing Hockey Canada and Sport Pay indicating she is the new Director of Finance.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Once teams are made, AF will contact the town for the lottery license for our raffle. </w:t>
            </w:r>
          </w:p>
        </w:tc>
      </w:tr>
      <w:tr>
        <w:trPr>
          <w:cantSplit w:val="0"/>
          <w:trHeight w:val="300" w:hRule="atLeast"/>
          <w:tblHeader w:val="0"/>
        </w:trPr>
        <w:tc>
          <w:tcPr/>
          <w:p w:rsidR="00000000" w:rsidDel="00000000" w:rsidP="00000000" w:rsidRDefault="00000000" w:rsidRPr="00000000" w14:paraId="00000091">
            <w:pPr>
              <w:rPr/>
            </w:pPr>
            <w:r w:rsidDel="00000000" w:rsidR="00000000" w:rsidRPr="00000000">
              <w:rPr>
                <w:b w:val="1"/>
                <w:rtl w:val="0"/>
              </w:rPr>
              <w:t xml:space="preserve">Nicole Lane</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b w:val="1"/>
                <w:rtl w:val="0"/>
              </w:rPr>
              <w:t xml:space="preserve">Director of Tournaments</w:t>
            </w: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5">
            <w:pPr>
              <w:rPr>
                <w:b w:val="1"/>
              </w:rPr>
            </w:pPr>
            <w:r w:rsidDel="00000000" w:rsidR="00000000" w:rsidRPr="00000000">
              <w:rPr>
                <w:b w:val="1"/>
                <w:rtl w:val="0"/>
              </w:rPr>
              <w:t xml:space="preserve">Kristen Drynan</w:t>
            </w:r>
          </w:p>
          <w:p w:rsidR="00000000" w:rsidDel="00000000" w:rsidP="00000000" w:rsidRDefault="00000000" w:rsidRPr="00000000" w14:paraId="00000096">
            <w:pPr>
              <w:rPr>
                <w:b w:val="1"/>
              </w:rPr>
            </w:pPr>
            <w:r w:rsidDel="00000000" w:rsidR="00000000" w:rsidRPr="00000000">
              <w:rPr>
                <w:b w:val="1"/>
                <w:rtl w:val="0"/>
              </w:rPr>
              <w:t xml:space="preserve">Director of Community Engagements</w:t>
            </w:r>
          </w:p>
        </w:tc>
        <w:tc>
          <w:tcPr/>
          <w:p w:rsidR="00000000" w:rsidDel="00000000" w:rsidP="00000000" w:rsidRDefault="00000000" w:rsidRPr="00000000" w14:paraId="00000097">
            <w:pPr>
              <w:rPr/>
            </w:pPr>
            <w:r w:rsidDel="00000000" w:rsidR="00000000" w:rsidRPr="00000000">
              <w:rPr>
                <w:rtl w:val="0"/>
              </w:rPr>
              <w:t xml:space="preserve">JOG socks will arrive by the end of August. Socks will be $30 per set this year and will be sold on a first come first served basis.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Will speak with Gilks about the online store.</w:t>
            </w:r>
          </w:p>
          <w:p w:rsidR="00000000" w:rsidDel="00000000" w:rsidP="00000000" w:rsidRDefault="00000000" w:rsidRPr="00000000" w14:paraId="0000009A">
            <w:pPr>
              <w:rPr/>
            </w:pPr>
            <w:r w:rsidDel="00000000" w:rsidR="00000000" w:rsidRPr="00000000">
              <w:rPr>
                <w:rtl w:val="0"/>
              </w:rPr>
              <w:t xml:space="preserve">Will have the sizing kits for clothing at APMHA Day. </w:t>
            </w:r>
          </w:p>
          <w:p w:rsidR="00000000" w:rsidDel="00000000" w:rsidP="00000000" w:rsidRDefault="00000000" w:rsidRPr="00000000" w14:paraId="0000009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C">
            <w:pPr>
              <w:rPr/>
            </w:pPr>
            <w:r w:rsidDel="00000000" w:rsidR="00000000" w:rsidRPr="00000000">
              <w:rPr>
                <w:b w:val="1"/>
                <w:rtl w:val="0"/>
              </w:rPr>
              <w:t xml:space="preserve">Coady Lowry</w:t>
            </w: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Director of U7</w:t>
            </w: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t xml:space="preserve">U7 jerseys and socks have been ordered. CL ordered 60 for this year.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With both U7 ice times being in Almonte this year, he will decide if he still needs the storage shed at the Pakenham arena (MTK may be interested if we decide to sell).</w:t>
            </w:r>
          </w:p>
          <w:p w:rsidR="00000000" w:rsidDel="00000000" w:rsidP="00000000" w:rsidRDefault="00000000" w:rsidRPr="00000000" w14:paraId="000000A2">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3">
            <w:pPr>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MTK Representative</w:t>
            </w: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t xml:space="preserve">Jenn Downey came to represent MTK tonight. They will appoint an MTK rep once tryouts are finished. In the meantime, an executive member will join our meetings.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MTK is offering summer sessions to anyone registered in APMHA and CPMHA and who may be interested in trying out for MTK. Dave Dickson will be running a skating session for all age groups during summer sessions and Andrew Cobhan will be coming out for a session to help the goalies.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MTK conditioning will start September 4 for U12-U15. U10, U11 and U16 will start the second weekend of September.</w:t>
            </w:r>
          </w:p>
          <w:p w:rsidR="00000000" w:rsidDel="00000000" w:rsidP="00000000" w:rsidRDefault="00000000" w:rsidRPr="00000000" w14:paraId="000000A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C">
            <w:pPr>
              <w:rPr/>
            </w:pPr>
            <w:r w:rsidDel="00000000" w:rsidR="00000000" w:rsidRPr="00000000">
              <w:rPr>
                <w:b w:val="1"/>
                <w:rtl w:val="0"/>
              </w:rPr>
              <w:t xml:space="preserve">Peter Shaughnessy</w:t>
            </w: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b w:val="1"/>
                <w:rtl w:val="0"/>
              </w:rPr>
              <w:t xml:space="preserve">Silver Seven Representative</w:t>
            </w: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t xml:space="preserve">S7 tryouts begin August 26 for U12-U16 and Pathways start Labour Day weekends. U18 starts later in September.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2 U9 teams this year, which is 1 more than previous seasons. </w:t>
            </w:r>
          </w:p>
          <w:p w:rsidR="00000000" w:rsidDel="00000000" w:rsidP="00000000" w:rsidRDefault="00000000" w:rsidRPr="00000000" w14:paraId="000000B2">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B3">
            <w:pPr>
              <w:rPr>
                <w:b w:val="1"/>
              </w:rPr>
            </w:pPr>
            <w:r w:rsidDel="00000000" w:rsidR="00000000" w:rsidRPr="00000000">
              <w:rPr>
                <w:b w:val="1"/>
                <w:rtl w:val="0"/>
              </w:rPr>
              <w:t xml:space="preserve">Adjournment</w:t>
            </w:r>
          </w:p>
        </w:tc>
        <w:tc>
          <w:tcPr/>
          <w:p w:rsidR="00000000" w:rsidDel="00000000" w:rsidP="00000000" w:rsidRDefault="00000000" w:rsidRPr="00000000" w14:paraId="000000B4">
            <w:pPr>
              <w:rPr/>
            </w:pPr>
            <w:r w:rsidDel="00000000" w:rsidR="00000000" w:rsidRPr="00000000">
              <w:rPr>
                <w:rtl w:val="0"/>
              </w:rPr>
              <w:t xml:space="preserve">8:10pm</w:t>
            </w:r>
          </w:p>
        </w:tc>
      </w:tr>
    </w:tbl>
    <w:p w:rsidR="00000000" w:rsidDel="00000000" w:rsidP="00000000" w:rsidRDefault="00000000" w:rsidRPr="00000000" w14:paraId="000000B5">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paragraph" w:styleId="Heading1">
    <w:name w:val="heading 1"/>
    <w:basedOn w:val="Normal"/>
    <w:next w:val="Normal"/>
    <w:pPr>
      <w:spacing w:before="480"/>
      <w:outlineLvl w:val="0"/>
    </w:pPr>
    <w:rPr>
      <w:b w:val="1"/>
      <w:color w:val="345a8a"/>
      <w:sz w:val="32"/>
      <w:szCs w:val="32"/>
    </w:rPr>
  </w:style>
  <w:style w:type="paragraph" w:styleId="Heading2">
    <w:name w:val="heading 2"/>
    <w:basedOn w:val="Normal"/>
    <w:next w:val="Normal"/>
    <w:pPr>
      <w:spacing w:before="200"/>
      <w:outlineLvl w:val="1"/>
    </w:pPr>
    <w:rPr>
      <w:b w:val="1"/>
      <w:color w:val="4f81bd"/>
      <w:sz w:val="26"/>
      <w:szCs w:val="26"/>
    </w:rPr>
  </w:style>
  <w:style w:type="paragraph" w:styleId="Heading3">
    <w:name w:val="heading 3"/>
    <w:basedOn w:val="Normal"/>
    <w:next w:val="Normal"/>
    <w:pPr>
      <w:spacing w:before="200"/>
      <w:outlineLvl w:val="2"/>
    </w:pPr>
    <w:rPr>
      <w:b w:val="1"/>
      <w:color w:val="4f81bd"/>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val="1"/>
      <w:color w:val="4f81bd"/>
      <w:sz w:val="24"/>
      <w:szCs w:val="24"/>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F21A5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1A5A"/>
    <w:rPr>
      <w:rFonts w:ascii="Segoe UI" w:cs="Segoe UI" w:hAnsi="Segoe UI"/>
      <w:sz w:val="18"/>
      <w:szCs w:val="18"/>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1/6xdzHs+Ip1QdNgP61XWaeXOA==">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2023-08-21T14:23:00Z</dcterms:created>
  <dc:creator>Guthrie, Mike (he/him, il/lui)</dc:creator>
</cp:coreProperties>
</file>